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24692" w14:textId="15613757" w:rsidR="00D166B0" w:rsidRPr="00720F68" w:rsidRDefault="00D166B0">
      <w:pPr>
        <w:rPr>
          <w:rFonts w:ascii="Arial" w:hAnsi="Arial" w:cs="Arial"/>
          <w:b/>
          <w:bCs/>
          <w:sz w:val="26"/>
          <w:szCs w:val="26"/>
          <w:lang w:val="fr-FR"/>
        </w:rPr>
      </w:pPr>
      <w:r>
        <w:rPr>
          <w:rFonts w:ascii="Arial" w:hAnsi="Arial" w:cs="Arial"/>
          <w:b/>
          <w:bCs/>
          <w:sz w:val="26"/>
          <w:szCs w:val="26"/>
          <w:lang w:val="fr-CH"/>
        </w:rPr>
        <w:t xml:space="preserve">Je souhaite obtenir un permis pour produits phytosanitaires (permis </w:t>
      </w:r>
      <w:proofErr w:type="spellStart"/>
      <w:r>
        <w:rPr>
          <w:rFonts w:ascii="Arial" w:hAnsi="Arial" w:cs="Arial"/>
          <w:b/>
          <w:bCs/>
          <w:sz w:val="26"/>
          <w:szCs w:val="26"/>
          <w:lang w:val="fr-CH"/>
        </w:rPr>
        <w:t>PPh</w:t>
      </w:r>
      <w:proofErr w:type="spellEnd"/>
      <w:r>
        <w:rPr>
          <w:rFonts w:ascii="Arial" w:hAnsi="Arial" w:cs="Arial"/>
          <w:b/>
          <w:bCs/>
          <w:sz w:val="26"/>
          <w:szCs w:val="26"/>
          <w:lang w:val="fr-CH"/>
        </w:rPr>
        <w:t>)</w:t>
      </w:r>
      <w:r w:rsidR="00720F68">
        <w:rPr>
          <w:rFonts w:ascii="Arial" w:hAnsi="Arial" w:cs="Arial"/>
          <w:b/>
          <w:bCs/>
          <w:sz w:val="26"/>
          <w:szCs w:val="26"/>
          <w:lang w:val="fr-CH"/>
        </w:rPr>
        <w:t xml:space="preserve"> </w:t>
      </w:r>
      <w:r w:rsidR="00F74FC0" w:rsidRPr="00F74FC0">
        <w:rPr>
          <w:rFonts w:ascii="Arial" w:hAnsi="Arial" w:cs="Arial"/>
          <w:b/>
          <w:bCs/>
          <w:sz w:val="26"/>
          <w:szCs w:val="26"/>
          <w:lang w:val="fr-CH"/>
        </w:rPr>
        <w:t xml:space="preserve">ou </w:t>
      </w:r>
      <w:r w:rsidR="00F74FC0">
        <w:rPr>
          <w:rFonts w:ascii="Arial" w:hAnsi="Arial" w:cs="Arial"/>
          <w:b/>
          <w:bCs/>
          <w:sz w:val="26"/>
          <w:szCs w:val="26"/>
          <w:lang w:val="fr-CH"/>
        </w:rPr>
        <w:t xml:space="preserve">je </w:t>
      </w:r>
      <w:r w:rsidR="00F74FC0" w:rsidRPr="00F74FC0">
        <w:rPr>
          <w:rFonts w:ascii="Arial" w:hAnsi="Arial" w:cs="Arial"/>
          <w:b/>
          <w:bCs/>
          <w:sz w:val="26"/>
          <w:szCs w:val="26"/>
          <w:lang w:val="fr-CH"/>
        </w:rPr>
        <w:t>souhaite m'inscrire à des formations continues</w:t>
      </w:r>
    </w:p>
    <w:p w14:paraId="0BA4F153" w14:textId="486C23C7" w:rsidR="002F5129" w:rsidRPr="00720F68" w:rsidRDefault="002F5129">
      <w:pPr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CH"/>
        </w:rPr>
        <w:t xml:space="preserve">Les offres de nos centres de formation pour les cours de préparation à l’examen </w:t>
      </w:r>
      <w:r w:rsidR="00EF6905">
        <w:rPr>
          <w:rFonts w:ascii="Arial" w:hAnsi="Arial" w:cs="Arial"/>
          <w:sz w:val="22"/>
          <w:szCs w:val="22"/>
          <w:lang w:val="fr-CH"/>
        </w:rPr>
        <w:t xml:space="preserve">et </w:t>
      </w:r>
      <w:r w:rsidR="00C411E9">
        <w:rPr>
          <w:rFonts w:ascii="Arial" w:hAnsi="Arial" w:cs="Arial"/>
          <w:sz w:val="22"/>
          <w:szCs w:val="22"/>
          <w:lang w:val="fr-CH"/>
        </w:rPr>
        <w:t>les</w:t>
      </w:r>
      <w:r w:rsidR="00EF6905">
        <w:rPr>
          <w:rFonts w:ascii="Arial" w:hAnsi="Arial" w:cs="Arial"/>
          <w:sz w:val="22"/>
          <w:szCs w:val="22"/>
          <w:lang w:val="fr-CH"/>
        </w:rPr>
        <w:t xml:space="preserve"> </w:t>
      </w:r>
      <w:r w:rsidR="00C411E9">
        <w:rPr>
          <w:rFonts w:ascii="Arial" w:hAnsi="Arial" w:cs="Arial"/>
          <w:sz w:val="22"/>
          <w:szCs w:val="22"/>
          <w:lang w:val="fr-CH"/>
        </w:rPr>
        <w:t xml:space="preserve">formations continues </w:t>
      </w:r>
      <w:r>
        <w:rPr>
          <w:rFonts w:ascii="Arial" w:hAnsi="Arial" w:cs="Arial"/>
          <w:sz w:val="22"/>
          <w:szCs w:val="22"/>
          <w:lang w:val="fr-CH"/>
        </w:rPr>
        <w:t xml:space="preserve">seront disponibles à partir de l’automne 2026 sous </w:t>
      </w:r>
      <w:hyperlink r:id="rId8" w:anchor="g18" w:history="1">
        <w:r>
          <w:rPr>
            <w:rStyle w:val="Hyperlink"/>
            <w:rFonts w:ascii="Arial" w:hAnsi="Arial" w:cs="Arial"/>
            <w:sz w:val="22"/>
            <w:szCs w:val="22"/>
            <w:lang w:val="fr-CH"/>
          </w:rPr>
          <w:t xml:space="preserve">Formation continue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  <w:lang w:val="fr-CH"/>
          </w:rPr>
          <w:t>JardinSuisse</w:t>
        </w:r>
        <w:proofErr w:type="spellEnd"/>
      </w:hyperlink>
    </w:p>
    <w:p w14:paraId="299435B4" w14:textId="5BC6B542" w:rsidR="0061489A" w:rsidRPr="00720F68" w:rsidRDefault="007B2C29">
      <w:pPr>
        <w:rPr>
          <w:rFonts w:ascii="Arial" w:hAnsi="Arial" w:cs="Arial"/>
          <w:sz w:val="22"/>
          <w:szCs w:val="22"/>
          <w:lang w:val="fr-FR"/>
        </w:rPr>
      </w:pPr>
      <w:r>
        <w:rPr>
          <w:noProof/>
          <w:lang w:val="fr-CH"/>
        </w:rPr>
        <w:drawing>
          <wp:anchor distT="0" distB="0" distL="114300" distR="114300" simplePos="0" relativeHeight="251658240" behindDoc="1" locked="0" layoutInCell="1" allowOverlap="1" wp14:anchorId="26E70DBB" wp14:editId="5DC0B93B">
            <wp:simplePos x="0" y="0"/>
            <wp:positionH relativeFrom="column">
              <wp:posOffset>4041478</wp:posOffset>
            </wp:positionH>
            <wp:positionV relativeFrom="paragraph">
              <wp:posOffset>398178</wp:posOffset>
            </wp:positionV>
            <wp:extent cx="633982" cy="664413"/>
            <wp:effectExtent l="0" t="0" r="0" b="2540"/>
            <wp:wrapNone/>
            <wp:docPr id="13266682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6820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2" cy="664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sz w:val="22"/>
          <w:szCs w:val="22"/>
          <w:lang w:val="fr-CH"/>
        </w:rPr>
        <w:t xml:space="preserve">L’inscription à </w:t>
      </w:r>
      <w:r w:rsidRPr="00F74FC0">
        <w:rPr>
          <w:rFonts w:ascii="Arial" w:hAnsi="Arial"/>
          <w:b/>
          <w:bCs/>
          <w:sz w:val="22"/>
          <w:szCs w:val="22"/>
          <w:lang w:val="fr-CH"/>
        </w:rPr>
        <w:t xml:space="preserve">l’examen </w:t>
      </w:r>
      <w:r>
        <w:rPr>
          <w:rFonts w:ascii="Arial" w:hAnsi="Arial"/>
          <w:sz w:val="22"/>
          <w:szCs w:val="22"/>
          <w:lang w:val="fr-CH"/>
        </w:rPr>
        <w:t xml:space="preserve">doit </w:t>
      </w:r>
      <w:r w:rsidR="00170598">
        <w:rPr>
          <w:rFonts w:ascii="Arial" w:hAnsi="Arial"/>
          <w:sz w:val="22"/>
          <w:szCs w:val="22"/>
          <w:lang w:val="fr-CH"/>
        </w:rPr>
        <w:t xml:space="preserve">être effectuée </w:t>
      </w:r>
      <w:r>
        <w:rPr>
          <w:rFonts w:ascii="Arial" w:hAnsi="Arial"/>
          <w:sz w:val="22"/>
          <w:szCs w:val="22"/>
          <w:lang w:val="fr-CH"/>
        </w:rPr>
        <w:t xml:space="preserve">via le </w:t>
      </w:r>
      <w:r w:rsidR="00A54A19">
        <w:rPr>
          <w:rFonts w:ascii="Arial" w:hAnsi="Arial"/>
          <w:sz w:val="22"/>
          <w:szCs w:val="22"/>
          <w:lang w:val="fr-CH"/>
        </w:rPr>
        <w:t>R</w:t>
      </w:r>
      <w:r>
        <w:rPr>
          <w:rFonts w:ascii="Arial" w:hAnsi="Arial"/>
          <w:sz w:val="22"/>
          <w:szCs w:val="22"/>
          <w:lang w:val="fr-CH"/>
        </w:rPr>
        <w:t xml:space="preserve">egistre Permis </w:t>
      </w:r>
      <w:proofErr w:type="spellStart"/>
      <w:r>
        <w:rPr>
          <w:rFonts w:ascii="Arial" w:hAnsi="Arial"/>
          <w:sz w:val="22"/>
          <w:szCs w:val="22"/>
          <w:lang w:val="fr-CH"/>
        </w:rPr>
        <w:t>P</w:t>
      </w:r>
      <w:r w:rsidR="00F74FC0">
        <w:rPr>
          <w:rFonts w:ascii="Arial" w:hAnsi="Arial"/>
          <w:sz w:val="22"/>
          <w:szCs w:val="22"/>
          <w:lang w:val="fr-CH"/>
        </w:rPr>
        <w:t>P</w:t>
      </w:r>
      <w:r>
        <w:rPr>
          <w:rFonts w:ascii="Arial" w:hAnsi="Arial"/>
          <w:sz w:val="22"/>
          <w:szCs w:val="22"/>
          <w:lang w:val="fr-CH"/>
        </w:rPr>
        <w:t>h</w:t>
      </w:r>
      <w:proofErr w:type="spellEnd"/>
      <w:r>
        <w:rPr>
          <w:rFonts w:ascii="Arial" w:hAnsi="Arial"/>
          <w:sz w:val="22"/>
          <w:szCs w:val="22"/>
          <w:lang w:val="fr-CH"/>
        </w:rPr>
        <w:t xml:space="preserve"> de la Confédération. </w:t>
      </w:r>
      <w:r w:rsidR="006A12AD" w:rsidRPr="006A12AD">
        <w:rPr>
          <w:rFonts w:ascii="Arial" w:hAnsi="Arial"/>
          <w:sz w:val="22"/>
          <w:szCs w:val="22"/>
          <w:lang w:val="fr-CH"/>
        </w:rPr>
        <w:t xml:space="preserve">Cela vous garantira à l'avenir de recevoir le permis </w:t>
      </w:r>
      <w:proofErr w:type="spellStart"/>
      <w:r w:rsidR="006A12AD" w:rsidRPr="006A12AD">
        <w:rPr>
          <w:rFonts w:ascii="Arial" w:hAnsi="Arial"/>
          <w:sz w:val="22"/>
          <w:szCs w:val="22"/>
          <w:lang w:val="fr-CH"/>
        </w:rPr>
        <w:t>PPh</w:t>
      </w:r>
      <w:proofErr w:type="spellEnd"/>
      <w:r w:rsidR="006A12AD" w:rsidRPr="006A12AD">
        <w:rPr>
          <w:rFonts w:ascii="Arial" w:hAnsi="Arial"/>
          <w:sz w:val="22"/>
          <w:szCs w:val="22"/>
          <w:lang w:val="fr-CH"/>
        </w:rPr>
        <w:t xml:space="preserve"> numérique et de pouvoir le </w:t>
      </w:r>
      <w:r w:rsidR="00D244CC" w:rsidRPr="006A12AD">
        <w:rPr>
          <w:rFonts w:ascii="Arial" w:hAnsi="Arial"/>
          <w:sz w:val="22"/>
          <w:szCs w:val="22"/>
          <w:lang w:val="fr-CH"/>
        </w:rPr>
        <w:t>renouveler.</w:t>
      </w:r>
    </w:p>
    <w:p w14:paraId="3CD6D73D" w14:textId="72478969" w:rsidR="00840AFB" w:rsidRPr="00793EDD" w:rsidRDefault="00840AF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fr-CH"/>
        </w:rPr>
        <w:t>Procédure :</w:t>
      </w:r>
    </w:p>
    <w:p w14:paraId="29A66901" w14:textId="32541A78" w:rsidR="00D166B0" w:rsidRDefault="0059656A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/>
          <w:noProof/>
          <w:lang w:val="fr-C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3526AA4" wp14:editId="7E8E5D3B">
                <wp:simplePos x="0" y="0"/>
                <wp:positionH relativeFrom="column">
                  <wp:posOffset>3615534</wp:posOffset>
                </wp:positionH>
                <wp:positionV relativeFrom="paragraph">
                  <wp:posOffset>27148</wp:posOffset>
                </wp:positionV>
                <wp:extent cx="278765" cy="81890"/>
                <wp:effectExtent l="0" t="19050" r="45085" b="33020"/>
                <wp:wrapNone/>
                <wp:docPr id="1173010744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" cy="81890"/>
                        </a:xfrm>
                        <a:prstGeom prst="rightArrow">
                          <a:avLst/>
                        </a:prstGeom>
                        <a:ln w="6350"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FE2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284.7pt;margin-top:2.15pt;width:21.95pt;height:6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" adj="18427" fillcolor="black [3200]" strokecolor="black [480]" strokeweight=".5pt"/>
            </w:pict>
          </mc:Fallback>
        </mc:AlternateContent>
      </w:r>
      <w:r>
        <w:rPr>
          <w:rFonts w:ascii="Arial" w:hAnsi="Arial"/>
          <w:b/>
          <w:bCs/>
          <w:sz w:val="26"/>
          <w:szCs w:val="26"/>
          <w:lang w:val="fr-CH"/>
        </w:rPr>
        <w:t xml:space="preserve">Télécharger l’application AGOV Access </w:t>
      </w:r>
    </w:p>
    <w:p w14:paraId="1E5431C0" w14:textId="7E99AC9D" w:rsidR="00697C03" w:rsidRPr="00720F68" w:rsidRDefault="00697C03" w:rsidP="00697C03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CH"/>
        </w:rPr>
        <w:t xml:space="preserve">Téléchargez </w:t>
      </w:r>
      <w:r>
        <w:rPr>
          <w:rFonts w:ascii="Arial" w:hAnsi="Arial" w:cs="Arial"/>
          <w:b/>
          <w:bCs/>
          <w:lang w:val="fr-CH"/>
        </w:rPr>
        <w:t>l’application AGOV Access</w:t>
      </w:r>
      <w:r>
        <w:rPr>
          <w:rFonts w:ascii="Arial" w:hAnsi="Arial" w:cs="Arial"/>
          <w:lang w:val="fr-CH"/>
        </w:rPr>
        <w:t xml:space="preserve"> sur votre téléphone portable depuis l’Apple App Store ou le Google Play Store.</w:t>
      </w:r>
    </w:p>
    <w:p w14:paraId="13138501" w14:textId="5F98894F" w:rsidR="004434C1" w:rsidRPr="00720F68" w:rsidRDefault="00993EA5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CH"/>
        </w:rPr>
        <w:t>Vous devez pouvoir accéder à votre compte e-mail pendant l’inscription afin de récupérer un code à 6 chiffres.</w:t>
      </w:r>
    </w:p>
    <w:p w14:paraId="6F0AF578" w14:textId="68664FFF" w:rsidR="00DC0E46" w:rsidRPr="00697C03" w:rsidRDefault="0061489A" w:rsidP="00EB7481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fr-CH"/>
        </w:rPr>
        <w:t>S’inscrire sur PC / ordinateur portable</w:t>
      </w:r>
    </w:p>
    <w:p w14:paraId="2A5836C8" w14:textId="525FA0D2" w:rsidR="006C73B5" w:rsidRPr="00720F68" w:rsidRDefault="006C73B5" w:rsidP="00EB7481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CH"/>
        </w:rPr>
        <w:t xml:space="preserve">Ouvrez le </w:t>
      </w:r>
      <w:hyperlink r:id="rId10" w:history="1">
        <w:r>
          <w:rPr>
            <w:rStyle w:val="Hyperlink"/>
            <w:rFonts w:ascii="Arial" w:hAnsi="Arial" w:cs="Arial"/>
            <w:b/>
            <w:bCs/>
            <w:lang w:val="fr-CH"/>
          </w:rPr>
          <w:t xml:space="preserve">Registre Permis </w:t>
        </w:r>
        <w:proofErr w:type="spellStart"/>
        <w:r>
          <w:rPr>
            <w:rStyle w:val="Hyperlink"/>
            <w:rFonts w:ascii="Arial" w:hAnsi="Arial" w:cs="Arial"/>
            <w:b/>
            <w:bCs/>
            <w:lang w:val="fr-CH"/>
          </w:rPr>
          <w:t>Pph</w:t>
        </w:r>
        <w:proofErr w:type="spellEnd"/>
      </w:hyperlink>
      <w:r>
        <w:rPr>
          <w:rFonts w:ascii="Arial" w:hAnsi="Arial" w:cs="Arial"/>
          <w:lang w:val="fr-CH"/>
        </w:rPr>
        <w:t xml:space="preserve"> sur votre PC / ordinateur portable, puis cliquez sur </w:t>
      </w:r>
      <w:r>
        <w:rPr>
          <w:rFonts w:ascii="Arial" w:hAnsi="Arial" w:cs="Arial"/>
          <w:highlight w:val="yellow"/>
          <w:lang w:val="fr-CH"/>
        </w:rPr>
        <w:t>« Connexion et inscription »</w:t>
      </w:r>
      <w:r>
        <w:rPr>
          <w:rFonts w:ascii="Arial" w:hAnsi="Arial" w:cs="Arial"/>
          <w:lang w:val="fr-CH"/>
        </w:rPr>
        <w:t xml:space="preserve">. </w:t>
      </w:r>
    </w:p>
    <w:p w14:paraId="5CA81A19" w14:textId="427ADC27" w:rsidR="00AD3502" w:rsidRDefault="00A3395B" w:rsidP="00EB7481">
      <w:pPr>
        <w:rPr>
          <w:rFonts w:ascii="Arial" w:hAnsi="Arial" w:cs="Arial"/>
          <w:sz w:val="26"/>
          <w:szCs w:val="26"/>
        </w:rPr>
      </w:pPr>
      <w:r w:rsidRPr="00A3395B">
        <w:rPr>
          <w:rFonts w:ascii="Arial" w:hAnsi="Arial" w:cs="Arial"/>
          <w:noProof/>
          <w:sz w:val="26"/>
          <w:szCs w:val="26"/>
          <w:lang w:val="fr-CH"/>
        </w:rPr>
        <w:drawing>
          <wp:inline distT="0" distB="0" distL="0" distR="0" wp14:anchorId="64BDA623" wp14:editId="1B6E5ED1">
            <wp:extent cx="3419475" cy="2915343"/>
            <wp:effectExtent l="0" t="0" r="0" b="0"/>
            <wp:docPr id="18673562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562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48299" cy="293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81A2" w14:textId="6A19B584" w:rsidR="00793EDD" w:rsidRPr="00720F68" w:rsidRDefault="00793EDD" w:rsidP="00EB7481">
      <w:pPr>
        <w:rPr>
          <w:lang w:val="fr-FR"/>
        </w:rPr>
      </w:pPr>
      <w:r>
        <w:rPr>
          <w:rFonts w:ascii="Arial" w:hAnsi="Arial"/>
          <w:lang w:val="fr-CH"/>
        </w:rPr>
        <w:t xml:space="preserve">Suivez les étapes présentées. Pour obtenir de plus amples informations, </w:t>
      </w:r>
      <w:hyperlink r:id="rId12" w:history="1">
        <w:r>
          <w:rPr>
            <w:rStyle w:val="Hyperlink"/>
            <w:rFonts w:ascii="Arial" w:hAnsi="Arial" w:cs="Arial"/>
            <w:lang w:val="fr-CH"/>
          </w:rPr>
          <w:t>cliquez ici.</w:t>
        </w:r>
      </w:hyperlink>
      <w:r>
        <w:rPr>
          <w:lang w:val="fr-CH"/>
        </w:rPr>
        <w:t xml:space="preserve"> </w:t>
      </w:r>
      <w:r>
        <w:rPr>
          <w:lang w:val="fr-CH"/>
        </w:rPr>
        <w:br/>
        <w:t xml:space="preserve">Vous trouverez de nombreuses réponses à vos questions sur </w:t>
      </w:r>
      <w:hyperlink r:id="rId13" w:history="1">
        <w:r>
          <w:rPr>
            <w:rStyle w:val="Hyperlink"/>
            <w:rFonts w:ascii="Arial" w:hAnsi="Arial" w:cs="Arial"/>
            <w:lang w:val="fr-CH"/>
          </w:rPr>
          <w:t>notre site Internet</w:t>
        </w:r>
      </w:hyperlink>
      <w:r>
        <w:rPr>
          <w:rFonts w:ascii="Arial" w:hAnsi="Arial"/>
          <w:lang w:val="fr-CH"/>
        </w:rPr>
        <w:t>.</w:t>
      </w:r>
    </w:p>
    <w:p w14:paraId="7EFB37BA" w14:textId="1FAE0FB7" w:rsidR="00FC50F3" w:rsidRPr="00CB2E16" w:rsidRDefault="00FC50F3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fr-CH"/>
        </w:rPr>
        <w:t>Se connecter</w:t>
      </w:r>
    </w:p>
    <w:p w14:paraId="3C889537" w14:textId="279300DF" w:rsidR="00EB7481" w:rsidRPr="00720F68" w:rsidRDefault="004C5E03" w:rsidP="00EB7481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CH"/>
        </w:rPr>
        <w:t xml:space="preserve">Ouvrez à nouveau le </w:t>
      </w:r>
      <w:hyperlink r:id="rId14" w:history="1">
        <w:r>
          <w:rPr>
            <w:rStyle w:val="Hyperlink"/>
            <w:rFonts w:ascii="Arial" w:hAnsi="Arial" w:cs="Arial"/>
            <w:b/>
            <w:bCs/>
            <w:lang w:val="fr-CH"/>
          </w:rPr>
          <w:t xml:space="preserve">Registre Permis </w:t>
        </w:r>
        <w:proofErr w:type="spellStart"/>
        <w:r>
          <w:rPr>
            <w:rStyle w:val="Hyperlink"/>
            <w:rFonts w:ascii="Arial" w:hAnsi="Arial" w:cs="Arial"/>
            <w:b/>
            <w:bCs/>
            <w:lang w:val="fr-CH"/>
          </w:rPr>
          <w:t>P</w:t>
        </w:r>
        <w:r w:rsidR="00042B92">
          <w:rPr>
            <w:rStyle w:val="Hyperlink"/>
            <w:rFonts w:ascii="Arial" w:hAnsi="Arial" w:cs="Arial"/>
            <w:b/>
            <w:bCs/>
            <w:lang w:val="fr-CH"/>
          </w:rPr>
          <w:t>P</w:t>
        </w:r>
        <w:r>
          <w:rPr>
            <w:rStyle w:val="Hyperlink"/>
            <w:rFonts w:ascii="Arial" w:hAnsi="Arial" w:cs="Arial"/>
            <w:b/>
            <w:bCs/>
            <w:lang w:val="fr-CH"/>
          </w:rPr>
          <w:t>h</w:t>
        </w:r>
        <w:proofErr w:type="spellEnd"/>
      </w:hyperlink>
      <w:r>
        <w:rPr>
          <w:rFonts w:ascii="Arial" w:hAnsi="Arial" w:cs="Arial"/>
          <w:lang w:val="fr-CH"/>
        </w:rPr>
        <w:t xml:space="preserve"> sur le site Internet et scannez le QR code (à gauche) avec l’application AGOV Access. Vous voyez maintenant les offres d’examens et de formations continues. </w:t>
      </w:r>
    </w:p>
    <w:p w14:paraId="7F4D96CD" w14:textId="75250EBD" w:rsidR="006B784E" w:rsidRPr="00E73F05" w:rsidRDefault="008A6DF6" w:rsidP="00EB7481">
      <w:pPr>
        <w:rPr>
          <w:rFonts w:ascii="Arial" w:hAnsi="Arial" w:cs="Arial"/>
        </w:rPr>
      </w:pPr>
      <w:r w:rsidRPr="008A6DF6">
        <w:rPr>
          <w:rFonts w:ascii="Arial" w:hAnsi="Arial" w:cs="Arial"/>
          <w:noProof/>
          <w:lang w:val="fr-CH"/>
        </w:rPr>
        <w:drawing>
          <wp:inline distT="0" distB="0" distL="0" distR="0" wp14:anchorId="12912AFB" wp14:editId="17D58391">
            <wp:extent cx="6645910" cy="1003935"/>
            <wp:effectExtent l="0" t="0" r="2540" b="5715"/>
            <wp:docPr id="77881670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1670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84E" w:rsidRPr="00E73F05" w:rsidSect="001F4A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6B7"/>
    <w:multiLevelType w:val="hybridMultilevel"/>
    <w:tmpl w:val="7D386B1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83342"/>
    <w:multiLevelType w:val="hybridMultilevel"/>
    <w:tmpl w:val="A73ADAA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058439">
    <w:abstractNumId w:val="0"/>
  </w:num>
  <w:num w:numId="2" w16cid:durableId="1857191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81"/>
    <w:rsid w:val="0003744F"/>
    <w:rsid w:val="00042B92"/>
    <w:rsid w:val="00066BD0"/>
    <w:rsid w:val="000A3107"/>
    <w:rsid w:val="000A7E4D"/>
    <w:rsid w:val="000B74D8"/>
    <w:rsid w:val="000D2444"/>
    <w:rsid w:val="000D2452"/>
    <w:rsid w:val="00105F1E"/>
    <w:rsid w:val="0012312A"/>
    <w:rsid w:val="00127BCC"/>
    <w:rsid w:val="00140317"/>
    <w:rsid w:val="00142CF6"/>
    <w:rsid w:val="00162FBD"/>
    <w:rsid w:val="00163699"/>
    <w:rsid w:val="00166B16"/>
    <w:rsid w:val="00170598"/>
    <w:rsid w:val="00171C8D"/>
    <w:rsid w:val="001939ED"/>
    <w:rsid w:val="0019763A"/>
    <w:rsid w:val="001C5A7C"/>
    <w:rsid w:val="001D0DF2"/>
    <w:rsid w:val="001F4A8A"/>
    <w:rsid w:val="00213014"/>
    <w:rsid w:val="002151EA"/>
    <w:rsid w:val="0029619D"/>
    <w:rsid w:val="002B057A"/>
    <w:rsid w:val="002C5E03"/>
    <w:rsid w:val="002D31EF"/>
    <w:rsid w:val="002F5129"/>
    <w:rsid w:val="003012DF"/>
    <w:rsid w:val="003107B4"/>
    <w:rsid w:val="00321CD4"/>
    <w:rsid w:val="00385B2C"/>
    <w:rsid w:val="003A7870"/>
    <w:rsid w:val="004434C1"/>
    <w:rsid w:val="00466D13"/>
    <w:rsid w:val="00471F30"/>
    <w:rsid w:val="004832E4"/>
    <w:rsid w:val="004B170C"/>
    <w:rsid w:val="004C5E03"/>
    <w:rsid w:val="004F042F"/>
    <w:rsid w:val="005217B1"/>
    <w:rsid w:val="0052379B"/>
    <w:rsid w:val="00531492"/>
    <w:rsid w:val="00540816"/>
    <w:rsid w:val="0056506B"/>
    <w:rsid w:val="005703EA"/>
    <w:rsid w:val="005727C7"/>
    <w:rsid w:val="0059656A"/>
    <w:rsid w:val="005C3F82"/>
    <w:rsid w:val="0060727B"/>
    <w:rsid w:val="0061489A"/>
    <w:rsid w:val="00642099"/>
    <w:rsid w:val="00647789"/>
    <w:rsid w:val="00660A37"/>
    <w:rsid w:val="00662E17"/>
    <w:rsid w:val="00665E0E"/>
    <w:rsid w:val="00686DB9"/>
    <w:rsid w:val="00697C03"/>
    <w:rsid w:val="006A12AD"/>
    <w:rsid w:val="006A55CA"/>
    <w:rsid w:val="006B2BAF"/>
    <w:rsid w:val="006B537B"/>
    <w:rsid w:val="006B784E"/>
    <w:rsid w:val="006C73B5"/>
    <w:rsid w:val="006F2CBA"/>
    <w:rsid w:val="00720F68"/>
    <w:rsid w:val="00736DB1"/>
    <w:rsid w:val="00793EDD"/>
    <w:rsid w:val="007B2C29"/>
    <w:rsid w:val="007B60A9"/>
    <w:rsid w:val="00802BEB"/>
    <w:rsid w:val="00840AFB"/>
    <w:rsid w:val="008A6DF6"/>
    <w:rsid w:val="008D6493"/>
    <w:rsid w:val="008E436E"/>
    <w:rsid w:val="00907D77"/>
    <w:rsid w:val="00940C1B"/>
    <w:rsid w:val="00963F9D"/>
    <w:rsid w:val="009708B7"/>
    <w:rsid w:val="00993EA5"/>
    <w:rsid w:val="009D078C"/>
    <w:rsid w:val="009D46BA"/>
    <w:rsid w:val="00A3395B"/>
    <w:rsid w:val="00A40040"/>
    <w:rsid w:val="00A460B9"/>
    <w:rsid w:val="00A54A19"/>
    <w:rsid w:val="00A54E6E"/>
    <w:rsid w:val="00AA102E"/>
    <w:rsid w:val="00AD3502"/>
    <w:rsid w:val="00AD37F4"/>
    <w:rsid w:val="00B92F59"/>
    <w:rsid w:val="00BA24BB"/>
    <w:rsid w:val="00BC753A"/>
    <w:rsid w:val="00C01243"/>
    <w:rsid w:val="00C411E9"/>
    <w:rsid w:val="00C522AB"/>
    <w:rsid w:val="00C72E35"/>
    <w:rsid w:val="00C735B2"/>
    <w:rsid w:val="00CA07B2"/>
    <w:rsid w:val="00CB077E"/>
    <w:rsid w:val="00CB2E16"/>
    <w:rsid w:val="00CC7775"/>
    <w:rsid w:val="00CE48A6"/>
    <w:rsid w:val="00CF7230"/>
    <w:rsid w:val="00D166B0"/>
    <w:rsid w:val="00D244CC"/>
    <w:rsid w:val="00D47B75"/>
    <w:rsid w:val="00D651D7"/>
    <w:rsid w:val="00DC0E46"/>
    <w:rsid w:val="00DD0D44"/>
    <w:rsid w:val="00E65634"/>
    <w:rsid w:val="00E73F05"/>
    <w:rsid w:val="00EB7481"/>
    <w:rsid w:val="00ED7383"/>
    <w:rsid w:val="00EF6905"/>
    <w:rsid w:val="00EF7E03"/>
    <w:rsid w:val="00F74FC0"/>
    <w:rsid w:val="00F87F4C"/>
    <w:rsid w:val="00F963DF"/>
    <w:rsid w:val="00FC50F3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71FCA"/>
  <w15:chartTrackingRefBased/>
  <w15:docId w15:val="{EE138964-F7A7-40BE-8C45-A2E62953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7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7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7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7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7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74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74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74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74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74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74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74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74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74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7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74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7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C73B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3B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21CD4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EF69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euclid.ch/euclid/topapp/bildung/?gid=18" TargetMode="External"/><Relationship Id="rId13" Type="http://schemas.openxmlformats.org/officeDocument/2006/relationships/hyperlink" Target="https://jardinsuisse.ch/fr/themenFR/unsere-themen/permis-de-traiter-en-horticultur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ermis-pph.admin.ch/fr/je-veux-obtenir-un-permi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fabe-psm.identitas.ch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https://fabe-psm.identitas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4877F936928942A5310F52EF6883E7" ma:contentTypeVersion="14" ma:contentTypeDescription="Ein neues Dokument erstellen." ma:contentTypeScope="" ma:versionID="b6d07f8e8710b801cd692fe82245f4fd">
  <xsd:schema xmlns:xsd="http://www.w3.org/2001/XMLSchema" xmlns:xs="http://www.w3.org/2001/XMLSchema" xmlns:p="http://schemas.microsoft.com/office/2006/metadata/properties" xmlns:ns2="324b723c-5437-4a72-a15c-86db8d0e1f8c" xmlns:ns3="6f64aec2-0fe8-453d-8ad0-d8a7be13aae5" targetNamespace="http://schemas.microsoft.com/office/2006/metadata/properties" ma:root="true" ma:fieldsID="859e7454c11ace0b0929ee990851f224" ns2:_="" ns3:_="">
    <xsd:import namespace="324b723c-5437-4a72-a15c-86db8d0e1f8c"/>
    <xsd:import namespace="6f64aec2-0fe8-453d-8ad0-d8a7be13a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  <xsd:element ref="ns2:StefanScarpellin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b723c-5437-4a72-a15c-86db8d0e1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d2b0daa-8293-4d46-af3e-d99ddcb24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StefanScarpellini" ma:index="21" nillable="true" ma:displayName="Stefan Scarpellini" ma:format="Dropdown" ma:list="UserInfo" ma:SharePointGroup="0" ma:internalName="StefanScarpellin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4aec2-0fe8-453d-8ad0-d8a7be13aae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924e67-ee73-4fdd-9ee6-0d4c1df3a597}" ma:internalName="TaxCatchAll" ma:showField="CatchAllData" ma:web="6f64aec2-0fe8-453d-8ad0-d8a7be13a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4aec2-0fe8-453d-8ad0-d8a7be13aae5" xsi:nil="true"/>
    <lcf76f155ced4ddcb4097134ff3c332f xmlns="324b723c-5437-4a72-a15c-86db8d0e1f8c">
      <Terms xmlns="http://schemas.microsoft.com/office/infopath/2007/PartnerControls"/>
    </lcf76f155ced4ddcb4097134ff3c332f>
    <StefanScarpellini xmlns="324b723c-5437-4a72-a15c-86db8d0e1f8c">
      <UserInfo>
        <DisplayName/>
        <AccountId xsi:nil="true"/>
        <AccountType/>
      </UserInfo>
    </StefanScarpellini>
  </documentManagement>
</p:properties>
</file>

<file path=customXml/itemProps1.xml><?xml version="1.0" encoding="utf-8"?>
<ds:datastoreItem xmlns:ds="http://schemas.openxmlformats.org/officeDocument/2006/customXml" ds:itemID="{26BFCE70-CF7F-43F8-8ED3-052E19A63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b723c-5437-4a72-a15c-86db8d0e1f8c"/>
    <ds:schemaRef ds:uri="6f64aec2-0fe8-453d-8ad0-d8a7be13a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7F974-96E3-4B2C-A54E-AE76F8366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43A06-C163-4D82-8369-986444A341C0}">
  <ds:schemaRefs>
    <ds:schemaRef ds:uri="http://schemas.microsoft.com/office/2006/metadata/properties"/>
    <ds:schemaRef ds:uri="http://schemas.microsoft.com/office/infopath/2007/PartnerControls"/>
    <ds:schemaRef ds:uri="6f64aec2-0fe8-453d-8ad0-d8a7be13aae5"/>
    <ds:schemaRef ds:uri="324b723c-5437-4a72-a15c-86db8d0e1f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Aeschlimann</dc:creator>
  <cp:keywords/>
  <dc:description/>
  <cp:lastModifiedBy>Susanna Helg</cp:lastModifiedBy>
  <cp:revision>51</cp:revision>
  <cp:lastPrinted>2026-05-21T13:33:00Z</cp:lastPrinted>
  <dcterms:created xsi:type="dcterms:W3CDTF">2026-05-08T15:55:00Z</dcterms:created>
  <dcterms:modified xsi:type="dcterms:W3CDTF">2026-09-21T06:51:00Z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0x010100F34877F936928942A5310F52EF6883E7</vt:lpwstr>
  </property>
  <property fmtid="{D5CDD505-2E9C-101B-9397-08002B2CF9AE}" pid="3" name="MediaServiceImageTags">
    <vt:lpwstr/>
  </property>
</Properties>
</file>